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436F" w14:textId="22F5F694" w:rsidR="0086365C" w:rsidRPr="0047081A" w:rsidRDefault="00CE73EF" w:rsidP="00CE73EF">
      <w:pPr>
        <w:jc w:val="center"/>
        <w:rPr>
          <w:rFonts w:ascii="Arial" w:hAnsi="Arial" w:cs="Arial"/>
          <w:b/>
          <w:bCs/>
          <w:color w:val="00B050"/>
          <w:sz w:val="48"/>
          <w:szCs w:val="48"/>
        </w:rPr>
      </w:pPr>
      <w:r w:rsidRPr="0047081A">
        <w:rPr>
          <w:rFonts w:ascii="Arial" w:hAnsi="Arial" w:cs="Arial"/>
          <w:b/>
          <w:bCs/>
          <w:color w:val="00B050"/>
          <w:sz w:val="48"/>
          <w:szCs w:val="48"/>
        </w:rPr>
        <w:t>School</w:t>
      </w:r>
      <w:r w:rsidR="002C4D1A" w:rsidRPr="0047081A">
        <w:rPr>
          <w:rFonts w:ascii="Arial" w:hAnsi="Arial" w:cs="Arial"/>
          <w:b/>
          <w:bCs/>
          <w:color w:val="00B050"/>
          <w:sz w:val="48"/>
          <w:szCs w:val="48"/>
        </w:rPr>
        <w:t xml:space="preserve"> Visits</w:t>
      </w:r>
    </w:p>
    <w:p w14:paraId="136B4972" w14:textId="4FFDC63D" w:rsidR="00801E30" w:rsidRPr="00BD2B90" w:rsidRDefault="00801E30" w:rsidP="00BD2B90">
      <w:pPr>
        <w:rPr>
          <w:rFonts w:ascii="Arial" w:hAnsi="Arial" w:cs="Arial"/>
          <w:b/>
          <w:bCs/>
          <w:sz w:val="28"/>
          <w:szCs w:val="28"/>
        </w:rPr>
      </w:pPr>
    </w:p>
    <w:p w14:paraId="5E3F14D7" w14:textId="46EA4680" w:rsidR="00FE7A65" w:rsidRDefault="00CE73EF" w:rsidP="00CE73EF">
      <w:pPr>
        <w:rPr>
          <w:rFonts w:ascii="Arial" w:hAnsi="Arial" w:cs="Arial"/>
          <w:sz w:val="24"/>
          <w:szCs w:val="24"/>
        </w:rPr>
      </w:pPr>
      <w:r w:rsidRPr="00CE73EF">
        <w:rPr>
          <w:rFonts w:ascii="Arial" w:hAnsi="Arial" w:cs="Arial"/>
          <w:sz w:val="24"/>
          <w:szCs w:val="24"/>
        </w:rPr>
        <w:t>Beck Isle is a fantastic museum for schools to explore independently or we can provide trails and workshops to suit your class and topic.</w:t>
      </w:r>
      <w:r w:rsidR="00211730">
        <w:rPr>
          <w:rFonts w:ascii="Arial" w:hAnsi="Arial" w:cs="Arial"/>
          <w:sz w:val="24"/>
          <w:szCs w:val="24"/>
        </w:rPr>
        <w:t xml:space="preserve"> </w:t>
      </w:r>
    </w:p>
    <w:p w14:paraId="433C982B" w14:textId="70767ADD" w:rsidR="00FE7A65" w:rsidRDefault="007A2678" w:rsidP="00CE73EF">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05F1E798" wp14:editId="70FDD467">
            <wp:simplePos x="0" y="0"/>
            <wp:positionH relativeFrom="margin">
              <wp:posOffset>-28575</wp:posOffset>
            </wp:positionH>
            <wp:positionV relativeFrom="paragraph">
              <wp:posOffset>83185</wp:posOffset>
            </wp:positionV>
            <wp:extent cx="2901315" cy="1933575"/>
            <wp:effectExtent l="0" t="0" r="0" b="9525"/>
            <wp:wrapTight wrapText="bothSides">
              <wp:wrapPolygon edited="0">
                <wp:start x="0" y="0"/>
                <wp:lineTo x="0" y="21494"/>
                <wp:lineTo x="21416" y="21494"/>
                <wp:lineTo x="21416" y="0"/>
                <wp:lineTo x="0" y="0"/>
              </wp:wrapPolygon>
            </wp:wrapTight>
            <wp:docPr id="303484005" name="Picture 1" descr="A child looking at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4005" name="Picture 1" descr="A child looking at a clipbo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315" cy="1933575"/>
                    </a:xfrm>
                    <a:prstGeom prst="rect">
                      <a:avLst/>
                    </a:prstGeom>
                  </pic:spPr>
                </pic:pic>
              </a:graphicData>
            </a:graphic>
            <wp14:sizeRelH relativeFrom="margin">
              <wp14:pctWidth>0</wp14:pctWidth>
            </wp14:sizeRelH>
            <wp14:sizeRelV relativeFrom="margin">
              <wp14:pctHeight>0</wp14:pctHeight>
            </wp14:sizeRelV>
          </wp:anchor>
        </w:drawing>
      </w:r>
      <w:r w:rsidR="00A65BA6">
        <w:rPr>
          <w:rFonts w:ascii="Arial" w:hAnsi="Arial" w:cs="Arial"/>
          <w:sz w:val="24"/>
          <w:szCs w:val="24"/>
        </w:rPr>
        <w:t xml:space="preserve">Enjoy a morning or afternoon exploring the </w:t>
      </w:r>
      <w:r w:rsidR="00FE7A65">
        <w:rPr>
          <w:rFonts w:ascii="Arial" w:hAnsi="Arial" w:cs="Arial"/>
          <w:sz w:val="24"/>
          <w:szCs w:val="24"/>
        </w:rPr>
        <w:t>museum.</w:t>
      </w:r>
      <w:r w:rsidR="00A65BA6">
        <w:rPr>
          <w:rFonts w:ascii="Arial" w:hAnsi="Arial" w:cs="Arial"/>
          <w:sz w:val="24"/>
          <w:szCs w:val="24"/>
        </w:rPr>
        <w:t xml:space="preserve"> </w:t>
      </w:r>
      <w:r w:rsidR="00FE7A65">
        <w:rPr>
          <w:rFonts w:ascii="Arial" w:hAnsi="Arial" w:cs="Arial"/>
          <w:sz w:val="24"/>
          <w:szCs w:val="24"/>
        </w:rPr>
        <w:t xml:space="preserve">Step back in time with your class and imagine what life was like in this thriving market town. Visit shops from the past, marvel at our printing press, learn about traditional crafts and think about how we used to farm. </w:t>
      </w:r>
    </w:p>
    <w:p w14:paraId="13D0BEF6" w14:textId="6AA53FDE" w:rsidR="00515435" w:rsidRDefault="00FE7A65" w:rsidP="00CE73EF">
      <w:pPr>
        <w:rPr>
          <w:rFonts w:ascii="Arial" w:hAnsi="Arial" w:cs="Arial"/>
          <w:sz w:val="24"/>
          <w:szCs w:val="24"/>
        </w:rPr>
      </w:pPr>
      <w:r>
        <w:rPr>
          <w:rFonts w:ascii="Arial" w:hAnsi="Arial" w:cs="Arial"/>
          <w:sz w:val="24"/>
          <w:szCs w:val="24"/>
        </w:rPr>
        <w:t xml:space="preserve">We can offer workshops to explore old toys, traditional crafts, butter making and behind the scenes at the museum. </w:t>
      </w:r>
      <w:r w:rsidR="00394270">
        <w:rPr>
          <w:rFonts w:ascii="Arial" w:hAnsi="Arial" w:cs="Arial"/>
          <w:sz w:val="24"/>
          <w:szCs w:val="24"/>
        </w:rPr>
        <w:t xml:space="preserve">We also have a working forge and printing press which </w:t>
      </w:r>
      <w:r w:rsidR="00515435">
        <w:rPr>
          <w:rFonts w:ascii="Arial" w:hAnsi="Arial" w:cs="Arial"/>
          <w:sz w:val="24"/>
          <w:szCs w:val="24"/>
        </w:rPr>
        <w:t xml:space="preserve">you can book to see in action. </w:t>
      </w:r>
    </w:p>
    <w:p w14:paraId="47A32C19" w14:textId="609010C5" w:rsidR="002A2938" w:rsidRDefault="002A2938" w:rsidP="00CE73EF">
      <w:pP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16BA8A51" wp14:editId="655E62B6">
            <wp:simplePos x="0" y="0"/>
            <wp:positionH relativeFrom="margin">
              <wp:posOffset>3568065</wp:posOffset>
            </wp:positionH>
            <wp:positionV relativeFrom="paragraph">
              <wp:posOffset>215900</wp:posOffset>
            </wp:positionV>
            <wp:extent cx="3171825" cy="2114550"/>
            <wp:effectExtent l="0" t="0" r="9525" b="0"/>
            <wp:wrapTight wrapText="bothSides">
              <wp:wrapPolygon edited="0">
                <wp:start x="0" y="0"/>
                <wp:lineTo x="0" y="21405"/>
                <wp:lineTo x="21535" y="21405"/>
                <wp:lineTo x="21535" y="0"/>
                <wp:lineTo x="0" y="0"/>
              </wp:wrapPolygon>
            </wp:wrapTight>
            <wp:docPr id="1217186571" name="Picture 2" descr="A group of children standing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86571" name="Picture 2" descr="A group of children standing outside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1825" cy="2114550"/>
                    </a:xfrm>
                    <a:prstGeom prst="rect">
                      <a:avLst/>
                    </a:prstGeom>
                  </pic:spPr>
                </pic:pic>
              </a:graphicData>
            </a:graphic>
            <wp14:sizeRelH relativeFrom="margin">
              <wp14:pctWidth>0</wp14:pctWidth>
            </wp14:sizeRelH>
            <wp14:sizeRelV relativeFrom="margin">
              <wp14:pctHeight>0</wp14:pctHeight>
            </wp14:sizeRelV>
          </wp:anchor>
        </w:drawing>
      </w:r>
    </w:p>
    <w:p w14:paraId="2BD33917" w14:textId="5F6D09B4" w:rsidR="00394270" w:rsidRDefault="00FE7A65" w:rsidP="00CE73EF">
      <w:pPr>
        <w:rPr>
          <w:rFonts w:ascii="Arial" w:hAnsi="Arial" w:cs="Arial"/>
          <w:sz w:val="24"/>
          <w:szCs w:val="24"/>
        </w:rPr>
      </w:pPr>
      <w:r>
        <w:rPr>
          <w:rFonts w:ascii="Arial" w:hAnsi="Arial" w:cs="Arial"/>
          <w:sz w:val="24"/>
          <w:szCs w:val="24"/>
        </w:rPr>
        <w:t xml:space="preserve">We are happy to discuss </w:t>
      </w:r>
      <w:r w:rsidR="00BD2B90">
        <w:rPr>
          <w:rFonts w:ascii="Arial" w:hAnsi="Arial" w:cs="Arial"/>
          <w:sz w:val="24"/>
          <w:szCs w:val="24"/>
        </w:rPr>
        <w:t>creating a bespoke workshop for your class.</w:t>
      </w:r>
    </w:p>
    <w:p w14:paraId="3CD18551" w14:textId="297C4FC5" w:rsidR="008A2009" w:rsidRDefault="008A2009" w:rsidP="00CE73EF">
      <w:pPr>
        <w:rPr>
          <w:rFonts w:ascii="Arial" w:hAnsi="Arial" w:cs="Arial"/>
          <w:b/>
          <w:bCs/>
          <w:sz w:val="28"/>
          <w:szCs w:val="28"/>
        </w:rPr>
      </w:pPr>
      <w:r w:rsidRPr="008A2009">
        <w:rPr>
          <w:rFonts w:ascii="Arial" w:hAnsi="Arial" w:cs="Arial"/>
          <w:b/>
          <w:bCs/>
          <w:sz w:val="28"/>
          <w:szCs w:val="28"/>
        </w:rPr>
        <w:t xml:space="preserve">Outreach </w:t>
      </w:r>
      <w:r w:rsidR="007A2678">
        <w:rPr>
          <w:rFonts w:ascii="Arial" w:hAnsi="Arial" w:cs="Arial"/>
          <w:b/>
          <w:bCs/>
          <w:sz w:val="28"/>
          <w:szCs w:val="28"/>
        </w:rPr>
        <w:t>Workshops</w:t>
      </w:r>
    </w:p>
    <w:p w14:paraId="5B7B8639" w14:textId="7C3A8730" w:rsidR="008A2009" w:rsidRPr="008A2009" w:rsidRDefault="007534CE" w:rsidP="00CE73EF">
      <w:pPr>
        <w:rPr>
          <w:rFonts w:ascii="Arial" w:hAnsi="Arial" w:cs="Arial"/>
          <w:sz w:val="24"/>
          <w:szCs w:val="24"/>
        </w:rPr>
      </w:pPr>
      <w:r>
        <w:rPr>
          <w:rFonts w:ascii="Arial" w:hAnsi="Arial" w:cs="Arial"/>
          <w:sz w:val="24"/>
          <w:szCs w:val="24"/>
        </w:rPr>
        <w:t xml:space="preserve">We </w:t>
      </w:r>
      <w:r w:rsidR="00304B54">
        <w:rPr>
          <w:rFonts w:ascii="Arial" w:hAnsi="Arial" w:cs="Arial"/>
          <w:sz w:val="24"/>
          <w:szCs w:val="24"/>
        </w:rPr>
        <w:t>can</w:t>
      </w:r>
      <w:r>
        <w:rPr>
          <w:rFonts w:ascii="Arial" w:hAnsi="Arial" w:cs="Arial"/>
          <w:sz w:val="24"/>
          <w:szCs w:val="24"/>
        </w:rPr>
        <w:t xml:space="preserve"> offer </w:t>
      </w:r>
      <w:r w:rsidR="00B07456">
        <w:rPr>
          <w:rFonts w:ascii="Arial" w:hAnsi="Arial" w:cs="Arial"/>
          <w:sz w:val="24"/>
          <w:szCs w:val="24"/>
        </w:rPr>
        <w:t>o</w:t>
      </w:r>
      <w:r>
        <w:rPr>
          <w:rFonts w:ascii="Arial" w:hAnsi="Arial" w:cs="Arial"/>
          <w:sz w:val="24"/>
          <w:szCs w:val="24"/>
        </w:rPr>
        <w:t xml:space="preserve">ld </w:t>
      </w:r>
      <w:r w:rsidR="00B07456">
        <w:rPr>
          <w:rFonts w:ascii="Arial" w:hAnsi="Arial" w:cs="Arial"/>
          <w:sz w:val="24"/>
          <w:szCs w:val="24"/>
        </w:rPr>
        <w:t>t</w:t>
      </w:r>
      <w:r w:rsidR="00ED23D8">
        <w:rPr>
          <w:rFonts w:ascii="Arial" w:hAnsi="Arial" w:cs="Arial"/>
          <w:sz w:val="24"/>
          <w:szCs w:val="24"/>
        </w:rPr>
        <w:t>oys</w:t>
      </w:r>
      <w:r w:rsidR="00B07456">
        <w:rPr>
          <w:rFonts w:ascii="Arial" w:hAnsi="Arial" w:cs="Arial"/>
          <w:sz w:val="24"/>
          <w:szCs w:val="24"/>
        </w:rPr>
        <w:t>,</w:t>
      </w:r>
      <w:r>
        <w:rPr>
          <w:rFonts w:ascii="Arial" w:hAnsi="Arial" w:cs="Arial"/>
          <w:sz w:val="24"/>
          <w:szCs w:val="24"/>
        </w:rPr>
        <w:t xml:space="preserve"> Victorian washday and butter making as activities in your school. </w:t>
      </w:r>
      <w:r w:rsidR="007A2678">
        <w:rPr>
          <w:rFonts w:ascii="Arial" w:hAnsi="Arial" w:cs="Arial"/>
          <w:sz w:val="24"/>
          <w:szCs w:val="24"/>
        </w:rPr>
        <w:t>The cost of the workshop is £4 per pupil or £5 which includes a self-guided visit to the museum.</w:t>
      </w:r>
    </w:p>
    <w:p w14:paraId="19D2EAFA" w14:textId="60BB3248" w:rsidR="002E4878" w:rsidRPr="00056AD2" w:rsidRDefault="002E4878" w:rsidP="00CE73EF">
      <w:pPr>
        <w:rPr>
          <w:rFonts w:ascii="Arial" w:hAnsi="Arial" w:cs="Arial"/>
          <w:b/>
          <w:bCs/>
          <w:sz w:val="28"/>
          <w:szCs w:val="28"/>
        </w:rPr>
      </w:pPr>
      <w:r w:rsidRPr="00056AD2">
        <w:rPr>
          <w:rFonts w:ascii="Arial" w:hAnsi="Arial" w:cs="Arial"/>
          <w:b/>
          <w:bCs/>
          <w:sz w:val="28"/>
          <w:szCs w:val="28"/>
        </w:rPr>
        <w:t>Practical Information</w:t>
      </w:r>
    </w:p>
    <w:p w14:paraId="6764199D" w14:textId="606F67DD" w:rsidR="00BD2B90" w:rsidRDefault="002A2938" w:rsidP="00CE73EF">
      <w:pPr>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062A6E2E" wp14:editId="11E04FB4">
            <wp:simplePos x="0" y="0"/>
            <wp:positionH relativeFrom="margin">
              <wp:posOffset>-76200</wp:posOffset>
            </wp:positionH>
            <wp:positionV relativeFrom="paragraph">
              <wp:posOffset>455930</wp:posOffset>
            </wp:positionV>
            <wp:extent cx="2289810" cy="2397125"/>
            <wp:effectExtent l="0" t="0" r="0" b="3175"/>
            <wp:wrapTight wrapText="bothSides">
              <wp:wrapPolygon edited="0">
                <wp:start x="0" y="0"/>
                <wp:lineTo x="0" y="21457"/>
                <wp:lineTo x="21384" y="21457"/>
                <wp:lineTo x="21384" y="0"/>
                <wp:lineTo x="0" y="0"/>
              </wp:wrapPolygon>
            </wp:wrapTight>
            <wp:docPr id="2056346534" name="Picture 3" descr="A person standing next to a table with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46534" name="Picture 3" descr="A person standing next to a table with a mach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2397125"/>
                    </a:xfrm>
                    <a:prstGeom prst="rect">
                      <a:avLst/>
                    </a:prstGeom>
                  </pic:spPr>
                </pic:pic>
              </a:graphicData>
            </a:graphic>
            <wp14:sizeRelH relativeFrom="margin">
              <wp14:pctWidth>0</wp14:pctWidth>
            </wp14:sizeRelH>
            <wp14:sizeRelV relativeFrom="margin">
              <wp14:pctHeight>0</wp14:pctHeight>
            </wp14:sizeRelV>
          </wp:anchor>
        </w:drawing>
      </w:r>
      <w:r w:rsidR="00B71C72">
        <w:rPr>
          <w:rFonts w:ascii="Arial" w:hAnsi="Arial" w:cs="Arial"/>
          <w:sz w:val="24"/>
          <w:szCs w:val="24"/>
        </w:rPr>
        <w:t xml:space="preserve">The cost is </w:t>
      </w:r>
      <w:r w:rsidR="00BD2B90">
        <w:rPr>
          <w:rFonts w:ascii="Arial" w:hAnsi="Arial" w:cs="Arial"/>
          <w:sz w:val="24"/>
          <w:szCs w:val="24"/>
        </w:rPr>
        <w:t xml:space="preserve">£4 per pupil </w:t>
      </w:r>
      <w:r w:rsidR="00B71C72">
        <w:rPr>
          <w:rFonts w:ascii="Arial" w:hAnsi="Arial" w:cs="Arial"/>
          <w:sz w:val="24"/>
          <w:szCs w:val="24"/>
        </w:rPr>
        <w:t>with o</w:t>
      </w:r>
      <w:r w:rsidR="00BD2B90">
        <w:rPr>
          <w:rFonts w:ascii="Arial" w:hAnsi="Arial" w:cs="Arial"/>
          <w:sz w:val="24"/>
          <w:szCs w:val="24"/>
        </w:rPr>
        <w:t>ne adult free for every 6 children. Extra adults £4</w:t>
      </w:r>
      <w:r w:rsidR="00B71C72">
        <w:rPr>
          <w:rFonts w:ascii="Arial" w:hAnsi="Arial" w:cs="Arial"/>
          <w:sz w:val="24"/>
          <w:szCs w:val="24"/>
        </w:rPr>
        <w:t xml:space="preserve"> each.</w:t>
      </w:r>
    </w:p>
    <w:p w14:paraId="32FDC3D8" w14:textId="58DA495F" w:rsidR="002C4D1A" w:rsidRDefault="002C4D1A" w:rsidP="00CE73EF">
      <w:pPr>
        <w:rPr>
          <w:rFonts w:ascii="Arial" w:hAnsi="Arial" w:cs="Arial"/>
          <w:sz w:val="24"/>
          <w:szCs w:val="24"/>
        </w:rPr>
      </w:pPr>
      <w:r>
        <w:rPr>
          <w:rFonts w:ascii="Arial" w:hAnsi="Arial" w:cs="Arial"/>
          <w:sz w:val="24"/>
          <w:szCs w:val="24"/>
        </w:rPr>
        <w:t xml:space="preserve">Butter making and craft activities have a £5 </w:t>
      </w:r>
      <w:r w:rsidR="00B71C72">
        <w:rPr>
          <w:rFonts w:ascii="Arial" w:hAnsi="Arial" w:cs="Arial"/>
          <w:sz w:val="24"/>
          <w:szCs w:val="24"/>
        </w:rPr>
        <w:t xml:space="preserve">extra </w:t>
      </w:r>
      <w:r>
        <w:rPr>
          <w:rFonts w:ascii="Arial" w:hAnsi="Arial" w:cs="Arial"/>
          <w:sz w:val="24"/>
          <w:szCs w:val="24"/>
        </w:rPr>
        <w:t>charge per class to cover materials</w:t>
      </w:r>
      <w:r w:rsidR="00B71C72">
        <w:rPr>
          <w:rFonts w:ascii="Arial" w:hAnsi="Arial" w:cs="Arial"/>
          <w:sz w:val="24"/>
          <w:szCs w:val="24"/>
        </w:rPr>
        <w:t>.</w:t>
      </w:r>
    </w:p>
    <w:p w14:paraId="263C56E4" w14:textId="38D6CCEE" w:rsidR="002C4D1A" w:rsidRDefault="002C4D1A" w:rsidP="00CE73EF">
      <w:pPr>
        <w:rPr>
          <w:rFonts w:ascii="Arial" w:hAnsi="Arial" w:cs="Arial"/>
          <w:sz w:val="24"/>
          <w:szCs w:val="24"/>
        </w:rPr>
      </w:pPr>
      <w:r>
        <w:rPr>
          <w:rFonts w:ascii="Arial" w:hAnsi="Arial" w:cs="Arial"/>
          <w:sz w:val="24"/>
          <w:szCs w:val="24"/>
        </w:rPr>
        <w:t xml:space="preserve">There is no set time for </w:t>
      </w:r>
      <w:proofErr w:type="gramStart"/>
      <w:r>
        <w:rPr>
          <w:rFonts w:ascii="Arial" w:hAnsi="Arial" w:cs="Arial"/>
          <w:sz w:val="24"/>
          <w:szCs w:val="24"/>
        </w:rPr>
        <w:t>visits</w:t>
      </w:r>
      <w:proofErr w:type="gramEnd"/>
      <w:r>
        <w:rPr>
          <w:rFonts w:ascii="Arial" w:hAnsi="Arial" w:cs="Arial"/>
          <w:sz w:val="24"/>
          <w:szCs w:val="24"/>
        </w:rPr>
        <w:t xml:space="preserve"> but we would recommend allowing one to two hours depending on whether you have selected to do an activity.</w:t>
      </w:r>
    </w:p>
    <w:p w14:paraId="43A07F1E" w14:textId="1D7287E4" w:rsidR="002C4D1A" w:rsidRDefault="002C4D1A" w:rsidP="00CE73EF">
      <w:pPr>
        <w:rPr>
          <w:rFonts w:ascii="Arial" w:hAnsi="Arial" w:cs="Arial"/>
          <w:sz w:val="24"/>
          <w:szCs w:val="24"/>
        </w:rPr>
      </w:pPr>
      <w:r>
        <w:rPr>
          <w:rFonts w:ascii="Arial" w:hAnsi="Arial" w:cs="Arial"/>
          <w:sz w:val="24"/>
          <w:szCs w:val="24"/>
        </w:rPr>
        <w:t xml:space="preserve">We can accommodate a minibus in the museum carpark if booked in advance. For larger coaches we would advise dropping off at the town library, which is less than a </w:t>
      </w:r>
      <w:r w:rsidR="002E4878">
        <w:rPr>
          <w:rFonts w:ascii="Arial" w:hAnsi="Arial" w:cs="Arial"/>
          <w:sz w:val="24"/>
          <w:szCs w:val="24"/>
        </w:rPr>
        <w:t>five-minute</w:t>
      </w:r>
      <w:r>
        <w:rPr>
          <w:rFonts w:ascii="Arial" w:hAnsi="Arial" w:cs="Arial"/>
          <w:sz w:val="24"/>
          <w:szCs w:val="24"/>
        </w:rPr>
        <w:t xml:space="preserve"> walk from the museum.</w:t>
      </w:r>
    </w:p>
    <w:p w14:paraId="21C34974" w14:textId="34168EC2" w:rsidR="002E4878" w:rsidRDefault="002C4D1A" w:rsidP="00CE73EF">
      <w:pPr>
        <w:rPr>
          <w:rFonts w:ascii="Arial" w:hAnsi="Arial" w:cs="Arial"/>
          <w:sz w:val="24"/>
          <w:szCs w:val="24"/>
        </w:rPr>
      </w:pPr>
      <w:r>
        <w:rPr>
          <w:rFonts w:ascii="Arial" w:hAnsi="Arial" w:cs="Arial"/>
          <w:sz w:val="24"/>
          <w:szCs w:val="24"/>
        </w:rPr>
        <w:t>On arrival at the museum</w:t>
      </w:r>
      <w:r w:rsidR="002E4878">
        <w:rPr>
          <w:rFonts w:ascii="Arial" w:hAnsi="Arial" w:cs="Arial"/>
          <w:sz w:val="24"/>
          <w:szCs w:val="24"/>
        </w:rPr>
        <w:t>,</w:t>
      </w:r>
      <w:r>
        <w:rPr>
          <w:rFonts w:ascii="Arial" w:hAnsi="Arial" w:cs="Arial"/>
          <w:sz w:val="24"/>
          <w:szCs w:val="24"/>
        </w:rPr>
        <w:t xml:space="preserve"> you will be welcomed by a member of our act</w:t>
      </w:r>
      <w:r w:rsidR="002E4878">
        <w:rPr>
          <w:rFonts w:ascii="Arial" w:hAnsi="Arial" w:cs="Arial"/>
          <w:sz w:val="24"/>
          <w:szCs w:val="24"/>
        </w:rPr>
        <w:t>ivity team and will be shown where to store coats and bags. Please note the storage is not secure so please keep valuables with you.</w:t>
      </w:r>
    </w:p>
    <w:p w14:paraId="2F7EA975" w14:textId="5BFF4891" w:rsidR="006A5429" w:rsidRDefault="002E4878" w:rsidP="00CE73EF">
      <w:pPr>
        <w:rPr>
          <w:rFonts w:ascii="Arial" w:hAnsi="Arial" w:cs="Arial"/>
          <w:sz w:val="24"/>
          <w:szCs w:val="24"/>
        </w:rPr>
      </w:pPr>
      <w:r>
        <w:rPr>
          <w:rFonts w:ascii="Arial" w:hAnsi="Arial" w:cs="Arial"/>
          <w:sz w:val="24"/>
          <w:szCs w:val="24"/>
        </w:rPr>
        <w:t xml:space="preserve">We request that an adult from your school </w:t>
      </w:r>
      <w:r w:rsidR="00B71C72">
        <w:rPr>
          <w:rFonts w:ascii="Arial" w:hAnsi="Arial" w:cs="Arial"/>
          <w:sz w:val="24"/>
          <w:szCs w:val="24"/>
        </w:rPr>
        <w:t>always stays with pupils</w:t>
      </w:r>
      <w:r w:rsidR="00FA4200">
        <w:rPr>
          <w:rFonts w:ascii="Arial" w:hAnsi="Arial" w:cs="Arial"/>
          <w:sz w:val="24"/>
          <w:szCs w:val="24"/>
        </w:rPr>
        <w:t xml:space="preserve"> and that you have a minimum ratio of </w:t>
      </w:r>
      <w:r w:rsidR="004B57F4">
        <w:rPr>
          <w:rFonts w:ascii="Arial" w:hAnsi="Arial" w:cs="Arial"/>
          <w:sz w:val="24"/>
          <w:szCs w:val="24"/>
        </w:rPr>
        <w:t>one adult to six pupils.</w:t>
      </w:r>
    </w:p>
    <w:p w14:paraId="5843F68A" w14:textId="167676C4" w:rsidR="006A5429" w:rsidRDefault="006A5429" w:rsidP="00CE73EF">
      <w:pPr>
        <w:rPr>
          <w:rFonts w:ascii="Arial" w:hAnsi="Arial" w:cs="Arial"/>
          <w:sz w:val="24"/>
          <w:szCs w:val="24"/>
        </w:rPr>
      </w:pPr>
      <w:r>
        <w:rPr>
          <w:rFonts w:ascii="Arial" w:hAnsi="Arial" w:cs="Arial"/>
          <w:sz w:val="24"/>
          <w:szCs w:val="24"/>
        </w:rPr>
        <w:lastRenderedPageBreak/>
        <w:t xml:space="preserve">On fair weather days you are welcome to use the grass by the beck outside the museum as a picnic spot or we have </w:t>
      </w:r>
      <w:r w:rsidR="00A226C9">
        <w:rPr>
          <w:rFonts w:ascii="Arial" w:hAnsi="Arial" w:cs="Arial"/>
          <w:sz w:val="24"/>
          <w:szCs w:val="24"/>
        </w:rPr>
        <w:t>a couple of benches in the courtyard that children can use for snack time.</w:t>
      </w:r>
    </w:p>
    <w:p w14:paraId="5B9A2CE2" w14:textId="3CC955EB" w:rsidR="00BD2B90" w:rsidRDefault="00762298" w:rsidP="00CE73EF">
      <w:pPr>
        <w:rPr>
          <w:rFonts w:ascii="Arial" w:hAnsi="Arial" w:cs="Arial"/>
          <w:sz w:val="24"/>
          <w:szCs w:val="24"/>
        </w:rPr>
      </w:pPr>
      <w:r>
        <w:rPr>
          <w:rFonts w:ascii="Arial" w:hAnsi="Arial" w:cs="Arial"/>
          <w:sz w:val="24"/>
          <w:szCs w:val="24"/>
        </w:rPr>
        <w:t xml:space="preserve">The museum has a shop with pocket money priced items (for example logo pencils and rubbers </w:t>
      </w:r>
      <w:r w:rsidR="0080222D">
        <w:rPr>
          <w:rFonts w:ascii="Arial" w:hAnsi="Arial" w:cs="Arial"/>
          <w:sz w:val="24"/>
          <w:szCs w:val="24"/>
        </w:rPr>
        <w:t xml:space="preserve">31 and </w:t>
      </w:r>
      <w:r>
        <w:rPr>
          <w:rFonts w:ascii="Arial" w:hAnsi="Arial" w:cs="Arial"/>
          <w:sz w:val="24"/>
          <w:szCs w:val="24"/>
        </w:rPr>
        <w:t xml:space="preserve">50p). Pupils can </w:t>
      </w:r>
      <w:r w:rsidR="009D4835">
        <w:rPr>
          <w:rFonts w:ascii="Arial" w:hAnsi="Arial" w:cs="Arial"/>
          <w:sz w:val="24"/>
          <w:szCs w:val="24"/>
        </w:rPr>
        <w:t>shop themselves or we can make up goody bags £</w:t>
      </w:r>
      <w:r w:rsidR="0080222D">
        <w:rPr>
          <w:rFonts w:ascii="Arial" w:hAnsi="Arial" w:cs="Arial"/>
          <w:sz w:val="24"/>
          <w:szCs w:val="24"/>
        </w:rPr>
        <w:t>2</w:t>
      </w:r>
      <w:r w:rsidR="009D4835">
        <w:rPr>
          <w:rFonts w:ascii="Arial" w:hAnsi="Arial" w:cs="Arial"/>
          <w:sz w:val="24"/>
          <w:szCs w:val="24"/>
        </w:rPr>
        <w:t>-£3</w:t>
      </w:r>
      <w:r w:rsidR="00592AD2">
        <w:rPr>
          <w:rFonts w:ascii="Arial" w:hAnsi="Arial" w:cs="Arial"/>
          <w:sz w:val="24"/>
          <w:szCs w:val="24"/>
        </w:rPr>
        <w:t>.50</w:t>
      </w:r>
      <w:r w:rsidR="009D4835">
        <w:rPr>
          <w:rFonts w:ascii="Arial" w:hAnsi="Arial" w:cs="Arial"/>
          <w:sz w:val="24"/>
          <w:szCs w:val="24"/>
        </w:rPr>
        <w:t xml:space="preserve"> for you to take back to school</w:t>
      </w:r>
      <w:r w:rsidR="000F3B6F">
        <w:rPr>
          <w:rFonts w:ascii="Arial" w:hAnsi="Arial" w:cs="Arial"/>
          <w:sz w:val="24"/>
          <w:szCs w:val="24"/>
        </w:rPr>
        <w:t xml:space="preserve"> as a souvenir of your visit.</w:t>
      </w:r>
    </w:p>
    <w:p w14:paraId="3B602EE7" w14:textId="1EFFEDC1" w:rsidR="00B71C72" w:rsidRDefault="00B71C72" w:rsidP="00B71C72">
      <w:pPr>
        <w:rPr>
          <w:rFonts w:ascii="Arial" w:hAnsi="Arial" w:cs="Arial"/>
          <w:b/>
          <w:bCs/>
          <w:sz w:val="24"/>
          <w:szCs w:val="24"/>
        </w:rPr>
      </w:pPr>
      <w:r>
        <w:rPr>
          <w:rFonts w:ascii="Arial" w:hAnsi="Arial" w:cs="Arial"/>
          <w:b/>
          <w:bCs/>
          <w:sz w:val="24"/>
          <w:szCs w:val="24"/>
        </w:rPr>
        <w:t>Booking</w:t>
      </w:r>
    </w:p>
    <w:p w14:paraId="73F43133" w14:textId="1DE43B41" w:rsidR="00B71C72" w:rsidRDefault="00B71C72" w:rsidP="00B71C72">
      <w:pPr>
        <w:rPr>
          <w:rFonts w:ascii="Arial" w:hAnsi="Arial" w:cs="Arial"/>
          <w:sz w:val="24"/>
          <w:szCs w:val="24"/>
        </w:rPr>
      </w:pPr>
      <w:r>
        <w:rPr>
          <w:rFonts w:ascii="Arial" w:hAnsi="Arial" w:cs="Arial"/>
          <w:sz w:val="24"/>
          <w:szCs w:val="24"/>
        </w:rPr>
        <w:t xml:space="preserve">If you would like to discuss your visit or make a booking, please contact Michala Pearson </w:t>
      </w:r>
      <w:hyperlink r:id="rId9" w:history="1">
        <w:r w:rsidRPr="00852559">
          <w:rPr>
            <w:rStyle w:val="Hyperlink"/>
            <w:rFonts w:ascii="Arial" w:hAnsi="Arial" w:cs="Arial"/>
            <w:sz w:val="24"/>
            <w:szCs w:val="24"/>
          </w:rPr>
          <w:t>opsmanager@beckislemuseum.org.uk</w:t>
        </w:r>
      </w:hyperlink>
      <w:r>
        <w:rPr>
          <w:rFonts w:ascii="Arial" w:hAnsi="Arial" w:cs="Arial"/>
          <w:sz w:val="24"/>
          <w:szCs w:val="24"/>
        </w:rPr>
        <w:t xml:space="preserve"> 01751 473653</w:t>
      </w:r>
    </w:p>
    <w:p w14:paraId="5DAFB1EB" w14:textId="6D45E9AB" w:rsidR="00E908F4" w:rsidRDefault="00F52AB6" w:rsidP="00B71C72">
      <w:pPr>
        <w:rPr>
          <w:rFonts w:ascii="Arial" w:hAnsi="Arial" w:cs="Arial"/>
          <w:sz w:val="24"/>
          <w:szCs w:val="24"/>
        </w:rPr>
      </w:pPr>
      <w:r>
        <w:rPr>
          <w:rFonts w:ascii="Arial" w:hAnsi="Arial" w:cs="Arial"/>
          <w:sz w:val="24"/>
          <w:szCs w:val="24"/>
        </w:rPr>
        <w:t xml:space="preserve">We offer a free pre-visit to the museum to help you with your planning and risk </w:t>
      </w:r>
      <w:r w:rsidR="00F03FF2">
        <w:rPr>
          <w:rFonts w:ascii="Arial" w:hAnsi="Arial" w:cs="Arial"/>
          <w:sz w:val="24"/>
          <w:szCs w:val="24"/>
        </w:rPr>
        <w:t>assessment. You are welcome to visit anytime during our opening hours or if you would like to discuss your visit with our Engagement and Operations Manager please call to book.</w:t>
      </w:r>
    </w:p>
    <w:p w14:paraId="12274036" w14:textId="67262E81" w:rsidR="00F80352" w:rsidRDefault="00F80352" w:rsidP="00B71C72">
      <w:pPr>
        <w:rPr>
          <w:rFonts w:ascii="Arial" w:hAnsi="Arial" w:cs="Arial"/>
          <w:sz w:val="24"/>
          <w:szCs w:val="24"/>
        </w:rPr>
      </w:pPr>
    </w:p>
    <w:p w14:paraId="03A33FF4" w14:textId="335F3ED4" w:rsidR="00F80352" w:rsidRDefault="00F80352" w:rsidP="00B71C72">
      <w:pPr>
        <w:rPr>
          <w:rFonts w:ascii="Arial" w:hAnsi="Arial" w:cs="Arial"/>
          <w:sz w:val="24"/>
          <w:szCs w:val="24"/>
        </w:rPr>
      </w:pPr>
    </w:p>
    <w:p w14:paraId="2338FB17" w14:textId="38FD90F0" w:rsidR="002C4D1A" w:rsidRDefault="002C4D1A" w:rsidP="00CE73EF">
      <w:pPr>
        <w:rPr>
          <w:rFonts w:ascii="Arial" w:hAnsi="Arial" w:cs="Arial"/>
          <w:sz w:val="24"/>
          <w:szCs w:val="24"/>
        </w:rPr>
      </w:pPr>
    </w:p>
    <w:p w14:paraId="1BA5E209" w14:textId="67FA0DC6" w:rsidR="00BD2B90" w:rsidRDefault="00F80352" w:rsidP="00CE73EF">
      <w:pP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4E386F3A" wp14:editId="3E0F4ED8">
            <wp:simplePos x="0" y="0"/>
            <wp:positionH relativeFrom="margin">
              <wp:posOffset>5162550</wp:posOffset>
            </wp:positionH>
            <wp:positionV relativeFrom="paragraph">
              <wp:posOffset>-732790</wp:posOffset>
            </wp:positionV>
            <wp:extent cx="1371600" cy="1326515"/>
            <wp:effectExtent l="0" t="0" r="0" b="6985"/>
            <wp:wrapTight wrapText="bothSides">
              <wp:wrapPolygon edited="0">
                <wp:start x="16800" y="0"/>
                <wp:lineTo x="8100" y="310"/>
                <wp:lineTo x="2100" y="2171"/>
                <wp:lineTo x="2100" y="4963"/>
                <wp:lineTo x="0" y="7135"/>
                <wp:lineTo x="0" y="21404"/>
                <wp:lineTo x="21300" y="21404"/>
                <wp:lineTo x="21300" y="7445"/>
                <wp:lineTo x="18900" y="0"/>
                <wp:lineTo x="1680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26515"/>
                    </a:xfrm>
                    <a:prstGeom prst="rect">
                      <a:avLst/>
                    </a:prstGeom>
                  </pic:spPr>
                </pic:pic>
              </a:graphicData>
            </a:graphic>
            <wp14:sizeRelH relativeFrom="margin">
              <wp14:pctWidth>0</wp14:pctWidth>
            </wp14:sizeRelH>
            <wp14:sizeRelV relativeFrom="margin">
              <wp14:pctHeight>0</wp14:pctHeight>
            </wp14:sizeRelV>
          </wp:anchor>
        </w:drawing>
      </w:r>
    </w:p>
    <w:p w14:paraId="12DEBB55" w14:textId="2F35D0D8" w:rsidR="00BD2B90" w:rsidRDefault="00BD2B90" w:rsidP="00CE73EF">
      <w:pPr>
        <w:rPr>
          <w:rFonts w:ascii="Arial" w:hAnsi="Arial" w:cs="Arial"/>
          <w:sz w:val="24"/>
          <w:szCs w:val="24"/>
        </w:rPr>
      </w:pPr>
    </w:p>
    <w:p w14:paraId="00D3AD21" w14:textId="54FA9965" w:rsidR="00BD2B90" w:rsidRPr="00CE73EF" w:rsidRDefault="00BD2B90" w:rsidP="00CE73EF">
      <w:pPr>
        <w:rPr>
          <w:rFonts w:ascii="Arial" w:hAnsi="Arial" w:cs="Arial"/>
          <w:sz w:val="24"/>
          <w:szCs w:val="24"/>
        </w:rPr>
      </w:pPr>
    </w:p>
    <w:sectPr w:rsidR="00BD2B90" w:rsidRPr="00CE73EF" w:rsidSect="0037275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6E00" w14:textId="77777777" w:rsidR="0037275E" w:rsidRDefault="0037275E" w:rsidP="00F80352">
      <w:pPr>
        <w:spacing w:after="0" w:line="240" w:lineRule="auto"/>
      </w:pPr>
      <w:r>
        <w:separator/>
      </w:r>
    </w:p>
  </w:endnote>
  <w:endnote w:type="continuationSeparator" w:id="0">
    <w:p w14:paraId="1D2B472F" w14:textId="77777777" w:rsidR="0037275E" w:rsidRDefault="0037275E" w:rsidP="00F8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EBC6" w14:textId="7D27F19E" w:rsidR="00F80352" w:rsidRDefault="00F80352">
    <w:pPr>
      <w:pStyle w:val="Footer"/>
    </w:pPr>
    <w:r>
      <w:t>May 2022</w:t>
    </w:r>
  </w:p>
  <w:p w14:paraId="71615683" w14:textId="77777777" w:rsidR="00F80352" w:rsidRDefault="00F8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BA28E" w14:textId="77777777" w:rsidR="0037275E" w:rsidRDefault="0037275E" w:rsidP="00F80352">
      <w:pPr>
        <w:spacing w:after="0" w:line="240" w:lineRule="auto"/>
      </w:pPr>
      <w:r>
        <w:separator/>
      </w:r>
    </w:p>
  </w:footnote>
  <w:footnote w:type="continuationSeparator" w:id="0">
    <w:p w14:paraId="4F9FD6D8" w14:textId="77777777" w:rsidR="0037275E" w:rsidRDefault="0037275E" w:rsidP="00F80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EF"/>
    <w:rsid w:val="00056AD2"/>
    <w:rsid w:val="000D379B"/>
    <w:rsid w:val="000F3B6F"/>
    <w:rsid w:val="00211730"/>
    <w:rsid w:val="002A2938"/>
    <w:rsid w:val="002C4D1A"/>
    <w:rsid w:val="002E4878"/>
    <w:rsid w:val="00304B54"/>
    <w:rsid w:val="0037275E"/>
    <w:rsid w:val="00394270"/>
    <w:rsid w:val="0047081A"/>
    <w:rsid w:val="004B57F4"/>
    <w:rsid w:val="00515435"/>
    <w:rsid w:val="00592AD2"/>
    <w:rsid w:val="006A5429"/>
    <w:rsid w:val="007534CE"/>
    <w:rsid w:val="00762298"/>
    <w:rsid w:val="007A2678"/>
    <w:rsid w:val="00801E30"/>
    <w:rsid w:val="0080222D"/>
    <w:rsid w:val="0086365C"/>
    <w:rsid w:val="008A2009"/>
    <w:rsid w:val="00955A45"/>
    <w:rsid w:val="009D4835"/>
    <w:rsid w:val="00A226C9"/>
    <w:rsid w:val="00A65BA6"/>
    <w:rsid w:val="00B07456"/>
    <w:rsid w:val="00B71C72"/>
    <w:rsid w:val="00BD2B90"/>
    <w:rsid w:val="00CE73EF"/>
    <w:rsid w:val="00E908F4"/>
    <w:rsid w:val="00ED23D8"/>
    <w:rsid w:val="00F03FF2"/>
    <w:rsid w:val="00F52AB6"/>
    <w:rsid w:val="00F80352"/>
    <w:rsid w:val="00FA4200"/>
    <w:rsid w:val="00FE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768"/>
  <w15:chartTrackingRefBased/>
  <w15:docId w15:val="{F18AAA1C-467D-4BB3-8AFA-C545F5E1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878"/>
    <w:rPr>
      <w:color w:val="0563C1" w:themeColor="hyperlink"/>
      <w:u w:val="single"/>
    </w:rPr>
  </w:style>
  <w:style w:type="character" w:styleId="UnresolvedMention">
    <w:name w:val="Unresolved Mention"/>
    <w:basedOn w:val="DefaultParagraphFont"/>
    <w:uiPriority w:val="99"/>
    <w:semiHidden/>
    <w:unhideWhenUsed/>
    <w:rsid w:val="002E4878"/>
    <w:rPr>
      <w:color w:val="605E5C"/>
      <w:shd w:val="clear" w:color="auto" w:fill="E1DFDD"/>
    </w:rPr>
  </w:style>
  <w:style w:type="paragraph" w:styleId="Header">
    <w:name w:val="header"/>
    <w:basedOn w:val="Normal"/>
    <w:link w:val="HeaderChar"/>
    <w:uiPriority w:val="99"/>
    <w:unhideWhenUsed/>
    <w:rsid w:val="00F80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352"/>
  </w:style>
  <w:style w:type="paragraph" w:styleId="Footer">
    <w:name w:val="footer"/>
    <w:basedOn w:val="Normal"/>
    <w:link w:val="FooterChar"/>
    <w:uiPriority w:val="99"/>
    <w:unhideWhenUsed/>
    <w:rsid w:val="00F8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mailto:opsmanager@beckislemuse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Beck Isle</dc:creator>
  <cp:keywords/>
  <dc:description/>
  <cp:lastModifiedBy>Manager Beck Isle</cp:lastModifiedBy>
  <cp:revision>14</cp:revision>
  <dcterms:created xsi:type="dcterms:W3CDTF">2022-05-07T15:04:00Z</dcterms:created>
  <dcterms:modified xsi:type="dcterms:W3CDTF">2024-05-08T13:12:00Z</dcterms:modified>
</cp:coreProperties>
</file>